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overflowPunct w:val="0"/>
        <w:topLinePunct/>
        <w:spacing w:beforeAutospacing="0" w:afterAutospacing="0" w:line="720" w:lineRule="auto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黑体" w:cs="Times New Roman"/>
          <w:color w:val="000000"/>
          <w:sz w:val="32"/>
          <w:szCs w:val="32"/>
        </w:rPr>
        <w:t>附件1</w:t>
      </w:r>
    </w:p>
    <w:p>
      <w:pPr>
        <w:pStyle w:val="5"/>
        <w:overflowPunct w:val="0"/>
        <w:topLinePunct/>
        <w:spacing w:beforeAutospacing="0" w:afterAutospacing="0" w:line="720" w:lineRule="auto"/>
        <w:jc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</w:p>
    <w:p>
      <w:pPr>
        <w:pStyle w:val="5"/>
        <w:overflowPunct w:val="0"/>
        <w:topLinePunct/>
        <w:spacing w:beforeAutospacing="0" w:afterAutospacing="0" w:line="720" w:lineRule="auto"/>
        <w:jc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</w:p>
    <w:p>
      <w:pPr>
        <w:pStyle w:val="5"/>
        <w:overflowPunct w:val="0"/>
        <w:topLinePunct/>
        <w:spacing w:beforeAutospacing="0" w:afterAutospacing="0" w:line="800" w:lineRule="exact"/>
        <w:jc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《四川省生态环保技术2021年度白皮书</w:t>
      </w:r>
    </w:p>
    <w:p>
      <w:pPr>
        <w:pStyle w:val="5"/>
        <w:overflowPunct w:val="0"/>
        <w:topLinePunct/>
        <w:spacing w:beforeAutospacing="0" w:afterAutospacing="0" w:line="800" w:lineRule="exact"/>
        <w:jc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（大气环境领域）》优秀技术成果申报表</w:t>
      </w:r>
    </w:p>
    <w:p>
      <w:pPr>
        <w:pStyle w:val="5"/>
        <w:overflowPunct w:val="0"/>
        <w:topLinePunct/>
        <w:spacing w:beforeAutospacing="0" w:afterAutospacing="0" w:line="720" w:lineRule="auto"/>
        <w:ind w:firstLine="420"/>
        <w:jc w:val="center"/>
        <w:rPr>
          <w:rFonts w:ascii="Times New Roman" w:hAnsi="Times New Roman" w:eastAsia="方正仿宋_GB2312" w:cs="Times New Roman"/>
          <w:color w:val="000000"/>
          <w:sz w:val="32"/>
          <w:szCs w:val="32"/>
        </w:rPr>
      </w:pPr>
    </w:p>
    <w:p>
      <w:pPr>
        <w:pStyle w:val="5"/>
        <w:overflowPunct w:val="0"/>
        <w:topLinePunct/>
        <w:spacing w:beforeAutospacing="0" w:afterAutospacing="0" w:line="720" w:lineRule="auto"/>
        <w:ind w:firstLine="420"/>
        <w:jc w:val="center"/>
        <w:rPr>
          <w:rFonts w:ascii="Times New Roman" w:hAnsi="Times New Roman" w:eastAsia="方正仿宋_GB2312" w:cs="Times New Roman"/>
          <w:color w:val="000000"/>
          <w:sz w:val="32"/>
          <w:szCs w:val="32"/>
        </w:rPr>
      </w:pPr>
    </w:p>
    <w:p>
      <w:pPr>
        <w:pStyle w:val="5"/>
        <w:overflowPunct w:val="0"/>
        <w:topLinePunct/>
        <w:spacing w:beforeAutospacing="0" w:afterAutospacing="0" w:line="720" w:lineRule="auto"/>
        <w:rPr>
          <w:rFonts w:ascii="Times New Roman" w:hAnsi="Times New Roman" w:eastAsia="方正仿宋_GB2312" w:cs="Times New Roman"/>
          <w:color w:val="000000"/>
          <w:sz w:val="32"/>
          <w:szCs w:val="32"/>
        </w:rPr>
      </w:pPr>
    </w:p>
    <w:p>
      <w:pPr>
        <w:pStyle w:val="5"/>
        <w:overflowPunct w:val="0"/>
        <w:topLinePunct/>
        <w:spacing w:beforeAutospacing="0" w:afterAutospacing="0" w:line="720" w:lineRule="auto"/>
        <w:ind w:firstLine="960" w:firstLineChars="3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技术名称：</w:t>
      </w:r>
    </w:p>
    <w:p>
      <w:pPr>
        <w:pStyle w:val="5"/>
        <w:overflowPunct w:val="0"/>
        <w:topLinePunct/>
        <w:spacing w:beforeAutospacing="0" w:afterAutospacing="0" w:line="720" w:lineRule="auto"/>
        <w:ind w:firstLine="1216" w:firstLineChars="380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pStyle w:val="5"/>
        <w:overflowPunct w:val="0"/>
        <w:topLinePunct/>
        <w:spacing w:beforeAutospacing="0" w:afterAutospacing="0" w:line="720" w:lineRule="auto"/>
        <w:ind w:firstLine="960" w:firstLineChars="3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申报单位：</w:t>
      </w:r>
    </w:p>
    <w:p>
      <w:pPr>
        <w:pStyle w:val="5"/>
        <w:overflowPunct w:val="0"/>
        <w:topLinePunct/>
        <w:spacing w:beforeAutospacing="0" w:afterAutospacing="0" w:line="720" w:lineRule="auto"/>
        <w:ind w:firstLine="420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pStyle w:val="5"/>
        <w:overflowPunct w:val="0"/>
        <w:topLinePunct/>
        <w:spacing w:beforeAutospacing="0" w:afterAutospacing="0" w:line="720" w:lineRule="auto"/>
        <w:ind w:firstLine="960" w:firstLineChars="300"/>
        <w:jc w:val="both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申报日期：      年   月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日</w:t>
      </w:r>
    </w:p>
    <w:p>
      <w:pPr>
        <w:widowControl/>
        <w:jc w:val="left"/>
        <w:rPr>
          <w:rFonts w:ascii="Times New Roman" w:hAnsi="Times New Roman" w:eastAsia="方正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2312" w:cs="Times New Roman"/>
          <w:color w:val="000000"/>
          <w:sz w:val="32"/>
          <w:szCs w:val="32"/>
        </w:rPr>
        <w:br w:type="page"/>
      </w:r>
    </w:p>
    <w:p>
      <w:pPr>
        <w:pStyle w:val="5"/>
        <w:overflowPunct w:val="0"/>
        <w:topLinePunct/>
        <w:spacing w:beforeAutospacing="0" w:afterAutospacing="0"/>
        <w:jc w:val="both"/>
        <w:rPr>
          <w:rFonts w:ascii="Times New Roman" w:hAnsi="Times New Roman" w:eastAsia="方正仿宋_GB2312" w:cs="Times New Roman"/>
          <w:color w:val="000000"/>
          <w:sz w:val="16"/>
          <w:szCs w:val="16"/>
        </w:rPr>
      </w:pPr>
    </w:p>
    <w:tbl>
      <w:tblPr>
        <w:tblStyle w:val="6"/>
        <w:tblW w:w="887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0"/>
        <w:gridCol w:w="1513"/>
        <w:gridCol w:w="2857"/>
        <w:gridCol w:w="1787"/>
        <w:gridCol w:w="208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2143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技术名称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*</w:t>
            </w:r>
          </w:p>
        </w:tc>
        <w:tc>
          <w:tcPr>
            <w:tcW w:w="6733" w:type="dxa"/>
            <w:gridSpan w:val="3"/>
            <w:tcBorders>
              <w:top w:val="single" w:color="auto" w:sz="8" w:space="0"/>
            </w:tcBorders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（限30字，应具体、完整、准确、能体现出治理对象和核心工艺特点，避免商业化、企业化及夸张描述）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6" w:hRule="atLeast"/>
          <w:jc w:val="center"/>
        </w:trPr>
        <w:tc>
          <w:tcPr>
            <w:tcW w:w="2143" w:type="dxa"/>
            <w:gridSpan w:val="2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申报单位*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（填写申报单位名称，并加盖单位公章）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4" w:hRule="atLeast"/>
          <w:jc w:val="center"/>
        </w:trPr>
        <w:tc>
          <w:tcPr>
            <w:tcW w:w="2143" w:type="dxa"/>
            <w:gridSpan w:val="2"/>
            <w:vAlign w:val="center"/>
          </w:tcPr>
          <w:p>
            <w:pPr>
              <w:overflowPunct w:val="0"/>
              <w:topLinePunct/>
              <w:adjustRightInd w:val="0"/>
              <w:snapToGrid w:val="0"/>
              <w:ind w:firstLine="480" w:firstLineChars="20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单位类型*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事业型研究单位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转制为企业的科研院所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大专院校</w:t>
            </w:r>
          </w:p>
          <w:p>
            <w:pPr>
              <w:numPr>
                <w:ilvl w:val="0"/>
                <w:numId w:val="1"/>
              </w:num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股份有限公司  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□其他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6" w:hRule="atLeast"/>
          <w:jc w:val="center"/>
        </w:trPr>
        <w:tc>
          <w:tcPr>
            <w:tcW w:w="2143" w:type="dxa"/>
            <w:gridSpan w:val="2"/>
            <w:vAlign w:val="center"/>
          </w:tcPr>
          <w:p>
            <w:pPr>
              <w:overflowPunct w:val="0"/>
              <w:topLinePunct/>
              <w:adjustRightInd w:val="0"/>
              <w:snapToGrid w:val="0"/>
              <w:ind w:firstLine="480" w:firstLineChars="20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单位规模*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300人以下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300-2000人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2000人以上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6" w:hRule="atLeast"/>
          <w:jc w:val="center"/>
        </w:trPr>
        <w:tc>
          <w:tcPr>
            <w:tcW w:w="2143" w:type="dxa"/>
            <w:gridSpan w:val="2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通信地址*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省(自治区)     市      区(县)      街(路)    号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6" w:hRule="atLeast"/>
          <w:jc w:val="center"/>
        </w:trPr>
        <w:tc>
          <w:tcPr>
            <w:tcW w:w="2143" w:type="dxa"/>
            <w:gridSpan w:val="2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邮政编码*</w:t>
            </w:r>
          </w:p>
        </w:tc>
        <w:tc>
          <w:tcPr>
            <w:tcW w:w="2857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法人代表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*</w:t>
            </w:r>
          </w:p>
        </w:tc>
        <w:tc>
          <w:tcPr>
            <w:tcW w:w="2089" w:type="dxa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6" w:hRule="atLeast"/>
          <w:jc w:val="center"/>
        </w:trPr>
        <w:tc>
          <w:tcPr>
            <w:tcW w:w="2143" w:type="dxa"/>
            <w:gridSpan w:val="2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联系电话*</w:t>
            </w:r>
          </w:p>
        </w:tc>
        <w:tc>
          <w:tcPr>
            <w:tcW w:w="2857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联系人及</w:t>
            </w:r>
          </w:p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手机号码*</w:t>
            </w:r>
          </w:p>
        </w:tc>
        <w:tc>
          <w:tcPr>
            <w:tcW w:w="2089" w:type="dxa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6" w:hRule="atLeast"/>
          <w:jc w:val="center"/>
        </w:trPr>
        <w:tc>
          <w:tcPr>
            <w:tcW w:w="2143" w:type="dxa"/>
            <w:gridSpan w:val="2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电子信箱*</w:t>
            </w:r>
          </w:p>
        </w:tc>
        <w:tc>
          <w:tcPr>
            <w:tcW w:w="2857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传真号码</w:t>
            </w:r>
          </w:p>
        </w:tc>
        <w:tc>
          <w:tcPr>
            <w:tcW w:w="2089" w:type="dxa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6" w:hRule="atLeast"/>
          <w:jc w:val="center"/>
        </w:trPr>
        <w:tc>
          <w:tcPr>
            <w:tcW w:w="2143" w:type="dxa"/>
            <w:gridSpan w:val="2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技术来源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*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□自主开发  □合作开发  □转让  □引进消化  □其他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0" w:hRule="atLeast"/>
          <w:jc w:val="center"/>
        </w:trPr>
        <w:tc>
          <w:tcPr>
            <w:tcW w:w="630" w:type="dxa"/>
            <w:vMerge w:val="restart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技术</w:t>
            </w:r>
          </w:p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基础情况</w:t>
            </w:r>
          </w:p>
        </w:tc>
        <w:tc>
          <w:tcPr>
            <w:tcW w:w="1513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技术原理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*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（限500字，指技术所利用的物理、化学、物化、化工或生化理论原理，需说明清晰）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95" w:hRule="atLeast"/>
          <w:jc w:val="center"/>
        </w:trPr>
        <w:tc>
          <w:tcPr>
            <w:tcW w:w="630" w:type="dxa"/>
            <w:vMerge w:val="continue"/>
            <w:vAlign w:val="center"/>
          </w:tcPr>
          <w:p>
            <w:pPr>
              <w:overflowPunct w:val="0"/>
              <w:topLinePunct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适用范围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*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（限100字，依据已有工程应用的情况填写，明确该技术适用的对象，包括行业、工艺等，还应说明技术应用时对环境、规模等的特殊要求）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5" w:hRule="atLeast"/>
          <w:jc w:val="center"/>
        </w:trPr>
        <w:tc>
          <w:tcPr>
            <w:tcW w:w="630" w:type="dxa"/>
            <w:vMerge w:val="continue"/>
            <w:vAlign w:val="center"/>
          </w:tcPr>
          <w:p>
            <w:pPr>
              <w:overflowPunct w:val="0"/>
              <w:topLinePunct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技术状态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*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overflowPunct w:val="0"/>
              <w:topLinePunct/>
              <w:adjustRightInd w:val="0"/>
              <w:snapToGrid w:val="0"/>
              <w:ind w:firstLine="960" w:firstLineChars="4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□工程示范  □推广应用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25" w:hRule="atLeast"/>
          <w:jc w:val="center"/>
        </w:trPr>
        <w:tc>
          <w:tcPr>
            <w:tcW w:w="630" w:type="dxa"/>
            <w:vMerge w:val="restart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主要技术内容及应用情况</w:t>
            </w:r>
          </w:p>
        </w:tc>
        <w:tc>
          <w:tcPr>
            <w:tcW w:w="1513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技术工艺路线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*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（限500字，用文字说明应用该技术的工艺路线/工艺流程，说明各环节具体做法及效果；若放图示，在图下需详细说明图示流程细节）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35" w:hRule="atLeast"/>
          <w:jc w:val="center"/>
        </w:trPr>
        <w:tc>
          <w:tcPr>
            <w:tcW w:w="630" w:type="dxa"/>
            <w:vMerge w:val="continue"/>
            <w:vAlign w:val="center"/>
          </w:tcPr>
          <w:p>
            <w:pPr>
              <w:overflowPunct w:val="0"/>
              <w:topLinePunct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主要工艺、</w:t>
            </w:r>
          </w:p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技术参数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*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（限500字，列出主要工艺运行及控制参数名称及其取值范围）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5" w:hRule="atLeast"/>
          <w:jc w:val="center"/>
        </w:trPr>
        <w:tc>
          <w:tcPr>
            <w:tcW w:w="630" w:type="dxa"/>
            <w:vMerge w:val="continue"/>
            <w:vAlign w:val="center"/>
          </w:tcPr>
          <w:p>
            <w:pPr>
              <w:overflowPunct w:val="0"/>
              <w:topLinePunct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治理效果（污染物削减率、排放浓度等）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*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（限300字，说明应用该技术前后主要污染物项目进出口浓度指标和去除率，并列出应用该技术可以达到的污染物排放标准）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5" w:hRule="atLeast"/>
          <w:jc w:val="center"/>
        </w:trPr>
        <w:tc>
          <w:tcPr>
            <w:tcW w:w="630" w:type="dxa"/>
            <w:vMerge w:val="restart"/>
            <w:vAlign w:val="center"/>
          </w:tcPr>
          <w:p>
            <w:pPr>
              <w:overflowPunct w:val="0"/>
              <w:topLinePunc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主要技术内容及应用情况</w:t>
            </w:r>
          </w:p>
        </w:tc>
        <w:tc>
          <w:tcPr>
            <w:tcW w:w="1513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二次污染及其控制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（限300字，列出技术应用中二次污染种类、数量及危害性，控制技术及效果，如污废水产生及控制情况等）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07" w:hRule="atLeast"/>
          <w:jc w:val="center"/>
        </w:trPr>
        <w:tc>
          <w:tcPr>
            <w:tcW w:w="630" w:type="dxa"/>
            <w:vMerge w:val="continue"/>
            <w:vAlign w:val="center"/>
          </w:tcPr>
          <w:p>
            <w:pPr>
              <w:overflowPunct w:val="0"/>
              <w:topLinePunct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主要经济指标及优劣势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*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（限500字，列出单位投资成本、单位运行成本、单位污染物处理成本等主要经济指标，其中运行成本可按实际情况细分，如细分为水耗、电耗、药耗、其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他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等。并与行业其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他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技术经济指标对比，分析优劣势）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16" w:hRule="atLeast"/>
          <w:jc w:val="center"/>
        </w:trPr>
        <w:tc>
          <w:tcPr>
            <w:tcW w:w="630" w:type="dxa"/>
            <w:vMerge w:val="continue"/>
            <w:vAlign w:val="center"/>
          </w:tcPr>
          <w:p>
            <w:pPr>
              <w:overflowPunct w:val="0"/>
              <w:topLinePunct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技术推广应用情况</w:t>
            </w:r>
          </w:p>
        </w:tc>
        <w:tc>
          <w:tcPr>
            <w:tcW w:w="6733" w:type="dxa"/>
            <w:gridSpan w:val="3"/>
          </w:tcPr>
          <w:p>
            <w:pPr>
              <w:overflowPunct w:val="0"/>
              <w:topLinePunct/>
              <w:adjustRightInd w:val="0"/>
              <w:snapToGrid w:val="0"/>
              <w:spacing w:after="156" w:afterLines="5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（限300字，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填写国内外应用案例数目，并列举不超过10项在规模和行业上有代表性的案例名称、规模、验收时间和效果等信息。同时选择1-2项已通过验收的典型工程案例按照附件2填报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）</w:t>
            </w:r>
          </w:p>
          <w:tbl>
            <w:tblPr>
              <w:tblStyle w:val="6"/>
              <w:tblW w:w="6502" w:type="dxa"/>
              <w:tblInd w:w="3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64"/>
              <w:gridCol w:w="952"/>
              <w:gridCol w:w="1033"/>
              <w:gridCol w:w="850"/>
              <w:gridCol w:w="851"/>
              <w:gridCol w:w="1134"/>
              <w:gridCol w:w="818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黑体" w:cs="Times New Roman"/>
                      <w:color w:val="000000"/>
                    </w:rPr>
                  </w:pPr>
                  <w:r>
                    <w:rPr>
                      <w:rFonts w:ascii="Times New Roman" w:hAnsi="Times New Roman" w:eastAsia="黑体" w:cs="Times New Roman"/>
                      <w:color w:val="000000"/>
                    </w:rPr>
                    <w:t>序号</w:t>
                  </w:r>
                </w:p>
              </w:tc>
              <w:tc>
                <w:tcPr>
                  <w:tcW w:w="95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黑体" w:cs="Times New Roman"/>
                      <w:color w:val="000000"/>
                    </w:rPr>
                  </w:pPr>
                  <w:r>
                    <w:rPr>
                      <w:rFonts w:ascii="Times New Roman" w:hAnsi="Times New Roman" w:eastAsia="黑体" w:cs="Times New Roman"/>
                      <w:color w:val="000000"/>
                    </w:rPr>
                    <w:t>案例</w:t>
                  </w:r>
                </w:p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黑体" w:cs="Times New Roman"/>
                      <w:color w:val="000000"/>
                    </w:rPr>
                  </w:pPr>
                  <w:r>
                    <w:rPr>
                      <w:rFonts w:ascii="Times New Roman" w:hAnsi="Times New Roman" w:eastAsia="黑体" w:cs="Times New Roman"/>
                      <w:color w:val="000000"/>
                    </w:rPr>
                    <w:t>名称</w:t>
                  </w:r>
                </w:p>
              </w:tc>
              <w:tc>
                <w:tcPr>
                  <w:tcW w:w="10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黑体" w:cs="Times New Roman"/>
                      <w:color w:val="000000"/>
                    </w:rPr>
                  </w:pPr>
                  <w:r>
                    <w:rPr>
                      <w:rFonts w:ascii="Times New Roman" w:hAnsi="Times New Roman" w:eastAsia="黑体" w:cs="Times New Roman"/>
                      <w:color w:val="000000"/>
                    </w:rPr>
                    <w:t>项目</w:t>
                  </w:r>
                </w:p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黑体" w:cs="Times New Roman"/>
                      <w:color w:val="000000"/>
                    </w:rPr>
                  </w:pPr>
                  <w:r>
                    <w:rPr>
                      <w:rFonts w:ascii="Times New Roman" w:hAnsi="Times New Roman" w:eastAsia="黑体" w:cs="Times New Roman"/>
                      <w:color w:val="000000"/>
                    </w:rPr>
                    <w:t>规模</w:t>
                  </w:r>
                </w:p>
              </w:tc>
              <w:tc>
                <w:tcPr>
                  <w:tcW w:w="8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黑体" w:cs="Times New Roman"/>
                      <w:color w:val="000000"/>
                    </w:rPr>
                  </w:pPr>
                  <w:r>
                    <w:rPr>
                      <w:rFonts w:ascii="Times New Roman" w:hAnsi="Times New Roman" w:eastAsia="黑体" w:cs="Times New Roman"/>
                      <w:color w:val="000000"/>
                    </w:rPr>
                    <w:t>验收</w:t>
                  </w:r>
                </w:p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黑体" w:cs="Times New Roman"/>
                      <w:color w:val="000000"/>
                    </w:rPr>
                  </w:pPr>
                  <w:r>
                    <w:rPr>
                      <w:rFonts w:ascii="Times New Roman" w:hAnsi="Times New Roman" w:eastAsia="黑体" w:cs="Times New Roman"/>
                      <w:color w:val="000000"/>
                    </w:rPr>
                    <w:t>时间</w:t>
                  </w:r>
                </w:p>
              </w:tc>
              <w:tc>
                <w:tcPr>
                  <w:tcW w:w="8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黑体" w:cs="Times New Roman"/>
                      <w:color w:val="000000"/>
                    </w:rPr>
                  </w:pPr>
                  <w:r>
                    <w:rPr>
                      <w:rFonts w:ascii="Times New Roman" w:hAnsi="Times New Roman" w:eastAsia="黑体" w:cs="Times New Roman"/>
                      <w:color w:val="000000"/>
                    </w:rPr>
                    <w:t>项目</w:t>
                  </w:r>
                </w:p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黑体" w:cs="Times New Roman"/>
                      <w:color w:val="000000"/>
                    </w:rPr>
                  </w:pPr>
                  <w:r>
                    <w:rPr>
                      <w:rFonts w:ascii="Times New Roman" w:hAnsi="Times New Roman" w:eastAsia="黑体" w:cs="Times New Roman"/>
                      <w:color w:val="000000"/>
                    </w:rPr>
                    <w:t>效果</w:t>
                  </w: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黑体" w:cs="Times New Roman"/>
                      <w:color w:val="000000"/>
                    </w:rPr>
                  </w:pPr>
                  <w:r>
                    <w:rPr>
                      <w:rFonts w:ascii="Times New Roman" w:hAnsi="Times New Roman" w:eastAsia="黑体" w:cs="Times New Roman"/>
                      <w:color w:val="000000"/>
                    </w:rPr>
                    <w:t>联系人</w:t>
                  </w:r>
                </w:p>
              </w:tc>
              <w:tc>
                <w:tcPr>
                  <w:tcW w:w="8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黑体" w:cs="Times New Roman"/>
                      <w:color w:val="000000"/>
                    </w:rPr>
                  </w:pPr>
                  <w:r>
                    <w:rPr>
                      <w:rFonts w:ascii="Times New Roman" w:hAnsi="Times New Roman" w:eastAsia="黑体" w:cs="Times New Roman"/>
                      <w:color w:val="000000"/>
                    </w:rPr>
                    <w:t>联系</w:t>
                  </w:r>
                </w:p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黑体" w:cs="Times New Roman"/>
                      <w:color w:val="000000"/>
                    </w:rPr>
                  </w:pPr>
                  <w:r>
                    <w:rPr>
                      <w:rFonts w:ascii="Times New Roman" w:hAnsi="Times New Roman" w:eastAsia="黑体" w:cs="Times New Roman"/>
                      <w:color w:val="000000"/>
                    </w:rPr>
                    <w:t>电话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8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5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8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5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8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5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8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5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8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5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8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5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8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5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8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5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8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5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8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5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overflowPunct w:val="0"/>
                    <w:topLinePunct/>
                    <w:adjustRightInd w:val="0"/>
                    <w:snapToGrid w:val="0"/>
                    <w:jc w:val="center"/>
                    <w:rPr>
                      <w:rFonts w:ascii="Times New Roman" w:hAnsi="Times New Roman" w:eastAsia="仿宋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12" w:hRule="atLeast"/>
          <w:jc w:val="center"/>
        </w:trPr>
        <w:tc>
          <w:tcPr>
            <w:tcW w:w="630" w:type="dxa"/>
            <w:vMerge w:val="restart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技</w:t>
            </w:r>
          </w:p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术</w:t>
            </w:r>
          </w:p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水</w:t>
            </w:r>
          </w:p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平</w:t>
            </w:r>
          </w:p>
        </w:tc>
        <w:tc>
          <w:tcPr>
            <w:tcW w:w="1513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国内外先进技术对比分析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*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（限300字，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说明与国内外类似技术相比的技术先进性和经济性优势，包括处理效率的提高、处理成本的降低等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34" w:hRule="atLeast"/>
          <w:jc w:val="center"/>
        </w:trPr>
        <w:tc>
          <w:tcPr>
            <w:tcW w:w="630" w:type="dxa"/>
            <w:vMerge w:val="continue"/>
            <w:vAlign w:val="center"/>
          </w:tcPr>
          <w:p>
            <w:pPr>
              <w:overflowPunct w:val="0"/>
              <w:topLinePunct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技术</w:t>
            </w:r>
          </w:p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创新性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*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（限300字，说明该技术的创新点）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34" w:hRule="atLeast"/>
          <w:jc w:val="center"/>
        </w:trPr>
        <w:tc>
          <w:tcPr>
            <w:tcW w:w="630" w:type="dxa"/>
            <w:vMerge w:val="continue"/>
            <w:vAlign w:val="center"/>
          </w:tcPr>
          <w:p>
            <w:pPr>
              <w:overflowPunct w:val="0"/>
              <w:topLinePunct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技术优势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（限500字，说明该技术与行业其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他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技术相比较的优势）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74" w:hRule="atLeast"/>
          <w:jc w:val="center"/>
        </w:trPr>
        <w:tc>
          <w:tcPr>
            <w:tcW w:w="630" w:type="dxa"/>
            <w:vMerge w:val="continue"/>
            <w:vAlign w:val="center"/>
          </w:tcPr>
          <w:p>
            <w:pPr>
              <w:overflowPunct w:val="0"/>
              <w:topLinePunct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攻克的技术难点和解决的难题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*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（限500字）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5" w:hRule="atLeast"/>
          <w:jc w:val="center"/>
        </w:trPr>
        <w:tc>
          <w:tcPr>
            <w:tcW w:w="630" w:type="dxa"/>
            <w:vMerge w:val="continue"/>
            <w:vAlign w:val="center"/>
          </w:tcPr>
          <w:p>
            <w:pPr>
              <w:overflowPunct w:val="0"/>
              <w:topLinePunct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其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他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5" w:hRule="atLeast"/>
          <w:jc w:val="center"/>
        </w:trPr>
        <w:tc>
          <w:tcPr>
            <w:tcW w:w="630" w:type="dxa"/>
            <w:vMerge w:val="restart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应用案例</w:t>
            </w:r>
          </w:p>
        </w:tc>
        <w:tc>
          <w:tcPr>
            <w:tcW w:w="1513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案例1名称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overflowPunct w:val="0"/>
              <w:topLinePunct/>
              <w:snapToGrid w:val="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详细内容另附《应用案例》信息填写表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5" w:hRule="atLeast"/>
          <w:jc w:val="center"/>
        </w:trPr>
        <w:tc>
          <w:tcPr>
            <w:tcW w:w="630" w:type="dxa"/>
            <w:vMerge w:val="continue"/>
            <w:vAlign w:val="center"/>
          </w:tcPr>
          <w:p>
            <w:pPr>
              <w:overflowPunct w:val="0"/>
              <w:topLinePunct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案例2名称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overflowPunct w:val="0"/>
              <w:topLinePunct/>
              <w:snapToGrid w:val="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详细内容另附《应用案例》信息填写表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5" w:hRule="atLeast"/>
          <w:jc w:val="center"/>
        </w:trPr>
        <w:tc>
          <w:tcPr>
            <w:tcW w:w="2143" w:type="dxa"/>
            <w:gridSpan w:val="2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技术评估鉴定情况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填写组织单位、评估鉴定时间和结论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5" w:hRule="atLeast"/>
          <w:jc w:val="center"/>
        </w:trPr>
        <w:tc>
          <w:tcPr>
            <w:tcW w:w="2143" w:type="dxa"/>
            <w:gridSpan w:val="2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技术获奖情况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填写获奖时间、获奖等级和奖项名称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5" w:hRule="atLeast"/>
          <w:jc w:val="center"/>
        </w:trPr>
        <w:tc>
          <w:tcPr>
            <w:tcW w:w="2143" w:type="dxa"/>
            <w:gridSpan w:val="2"/>
            <w:vAlign w:val="center"/>
          </w:tcPr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技术知识产权情况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*</w:t>
            </w:r>
          </w:p>
        </w:tc>
        <w:tc>
          <w:tcPr>
            <w:tcW w:w="6733" w:type="dxa"/>
            <w:gridSpan w:val="3"/>
            <w:vAlign w:val="center"/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说明该技术知识产权归属情况、授权使用情况、专利获取及应用情况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661" w:hRule="atLeast"/>
          <w:jc w:val="center"/>
        </w:trPr>
        <w:tc>
          <w:tcPr>
            <w:tcW w:w="8876" w:type="dxa"/>
            <w:gridSpan w:val="5"/>
            <w:tcBorders>
              <w:bottom w:val="single" w:color="auto" w:sz="8" w:space="0"/>
            </w:tcBorders>
          </w:tcPr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申报单位承诺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>
            <w:pPr>
              <w:overflowPunct w:val="0"/>
              <w:topLinePunct/>
              <w:adjustRightInd w:val="0"/>
              <w:snapToGrid w:val="0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  <w:p>
            <w:pPr>
              <w:overflowPunct w:val="0"/>
              <w:topLinePunct/>
              <w:adjustRightInd w:val="0"/>
              <w:snapToGrid w:val="0"/>
              <w:ind w:firstLine="480" w:firstLineChars="20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申报材料内容属实、准确；知识产权明晰，如有知识产权纠纷，由本单位承担一切法律责任。</w:t>
            </w:r>
          </w:p>
          <w:p>
            <w:pPr>
              <w:overflowPunct w:val="0"/>
              <w:topLinePunct/>
              <w:adjustRightInd w:val="0"/>
              <w:snapToGrid w:val="0"/>
              <w:ind w:firstLine="480" w:firstLineChars="20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overflowPunct w:val="0"/>
              <w:topLinePunct/>
              <w:adjustRightInd w:val="0"/>
              <w:snapToGrid w:val="0"/>
              <w:ind w:firstLine="480" w:firstLineChars="20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overflowPunct w:val="0"/>
              <w:topLinePunct/>
              <w:adjustRightInd w:val="0"/>
              <w:snapToGrid w:val="0"/>
              <w:ind w:firstLine="480" w:firstLineChars="20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overflowPunct w:val="0"/>
              <w:topLinePunct/>
              <w:adjustRightInd w:val="0"/>
              <w:snapToGrid w:val="0"/>
              <w:ind w:firstLine="480" w:firstLineChars="20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overflowPunct w:val="0"/>
              <w:topLinePunct/>
              <w:adjustRightInd w:val="0"/>
              <w:snapToGrid w:val="0"/>
              <w:ind w:firstLine="480" w:firstLineChars="20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overflowPunct w:val="0"/>
              <w:topLinePunct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签字：</w:t>
            </w:r>
          </w:p>
          <w:p>
            <w:pPr>
              <w:overflowPunct w:val="0"/>
              <w:topLinePunct/>
              <w:adjustRightInd w:val="0"/>
              <w:snapToGrid w:val="0"/>
              <w:ind w:right="960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公  章）</w:t>
            </w:r>
          </w:p>
          <w:p>
            <w:pPr>
              <w:overflowPunct w:val="0"/>
              <w:topLinePunct/>
              <w:adjustRightInd w:val="0"/>
              <w:snapToGrid w:val="0"/>
              <w:ind w:left="3720" w:hanging="3720" w:hangingChars="155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overflowPunct w:val="0"/>
              <w:topLinePunct/>
              <w:adjustRightInd w:val="0"/>
              <w:snapToGrid w:val="0"/>
              <w:ind w:left="3720" w:hanging="3720" w:hangingChars="155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overflowPunct w:val="0"/>
              <w:topLinePunct/>
              <w:adjustRightInd w:val="0"/>
              <w:snapToGrid w:val="0"/>
              <w:ind w:left="3720" w:hanging="3720" w:hangingChars="155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                              日期：    年   月   日</w:t>
            </w:r>
          </w:p>
        </w:tc>
      </w:tr>
    </w:tbl>
    <w:p>
      <w:pPr>
        <w:pStyle w:val="5"/>
        <w:overflowPunct w:val="0"/>
        <w:topLinePunct/>
        <w:adjustRightInd w:val="0"/>
        <w:snapToGrid w:val="0"/>
        <w:spacing w:before="249" w:beforeLines="80" w:beforeAutospacing="0" w:afterAutospacing="0" w:line="288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备注：</w:t>
      </w:r>
      <w:r>
        <w:rPr>
          <w:rFonts w:ascii="Times New Roman" w:hAnsi="Times New Roman" w:cs="Times New Roman"/>
          <w:color w:val="000000"/>
          <w:sz w:val="21"/>
          <w:szCs w:val="21"/>
        </w:rPr>
        <w:t>1.标注*的表格是必填项。</w:t>
      </w:r>
    </w:p>
    <w:p>
      <w:pPr>
        <w:pStyle w:val="5"/>
        <w:overflowPunct w:val="0"/>
        <w:topLinePunct/>
        <w:adjustRightInd w:val="0"/>
        <w:snapToGrid w:val="0"/>
        <w:spacing w:beforeAutospacing="0" w:afterAutospacing="0" w:line="288" w:lineRule="auto"/>
        <w:ind w:left="840" w:leftChars="300" w:hanging="210" w:hangingChars="10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2.“申报单位”应填写具有独立法人资格的单位全称；若是两个及以上单位联合研发，应将主要单位填写在前。</w:t>
      </w:r>
    </w:p>
    <w:p>
      <w:pPr>
        <w:pStyle w:val="5"/>
        <w:overflowPunct w:val="0"/>
        <w:topLinePunct/>
        <w:adjustRightInd w:val="0"/>
        <w:snapToGrid w:val="0"/>
        <w:spacing w:beforeAutospacing="0" w:afterAutospacing="0" w:line="288" w:lineRule="auto"/>
        <w:ind w:left="840" w:leftChars="300" w:hanging="210" w:hangingChars="10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3.申请表中括号内文字为填写说明，填写时请先清除再填写。</w:t>
      </w:r>
    </w:p>
    <w:p>
      <w:pPr>
        <w:pStyle w:val="5"/>
        <w:overflowPunct w:val="0"/>
        <w:topLinePunct/>
        <w:adjustRightInd w:val="0"/>
        <w:snapToGrid w:val="0"/>
        <w:spacing w:beforeAutospacing="0" w:afterAutospacing="0" w:line="288" w:lineRule="auto"/>
        <w:ind w:left="840" w:leftChars="300" w:hanging="210" w:hangingChars="10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4.申报单位对填报内容真实性负责，在申报单位承诺处加盖公章，公章应与申报单位名称一致。</w:t>
      </w:r>
    </w:p>
    <w:p>
      <w:pPr>
        <w:pStyle w:val="5"/>
        <w:overflowPunct w:val="0"/>
        <w:topLinePunct/>
        <w:adjustRightInd w:val="0"/>
        <w:snapToGrid w:val="0"/>
        <w:spacing w:beforeAutospacing="0" w:afterAutospacing="0" w:line="288" w:lineRule="auto"/>
        <w:ind w:left="840" w:leftChars="300" w:hanging="210" w:hangingChars="10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5.需提供证明材料的扫描件或复印件：（1）申报单位法人营业执照；（2）专利证书、技术转让合同或其</w:t>
      </w:r>
      <w:r>
        <w:rPr>
          <w:rFonts w:ascii="Times New Roman" w:hAnsi="Times New Roman" w:cs="Times New Roman"/>
          <w:sz w:val="21"/>
          <w:szCs w:val="21"/>
        </w:rPr>
        <w:t>他</w:t>
      </w:r>
      <w:r>
        <w:rPr>
          <w:rFonts w:ascii="Times New Roman" w:hAnsi="Times New Roman" w:cs="Times New Roman"/>
          <w:color w:val="000000"/>
          <w:sz w:val="21"/>
          <w:szCs w:val="21"/>
        </w:rPr>
        <w:t>知识产权证明文件；（3）应用案例相应的项目验收报告、验收监测报告或由具有资质的第三方机构出具的性能测试(评价)报告等。</w:t>
      </w:r>
    </w:p>
    <w:p>
      <w:pPr>
        <w:pStyle w:val="5"/>
        <w:overflowPunct w:val="0"/>
        <w:topLinePunct/>
        <w:adjustRightInd w:val="0"/>
        <w:snapToGrid w:val="0"/>
        <w:spacing w:beforeAutospacing="0" w:afterAutospacing="0" w:line="288" w:lineRule="auto"/>
        <w:ind w:left="840" w:leftChars="300" w:hanging="210" w:hangingChars="10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6.自愿提供以下材料复印件：查新报告、技术鉴定、评定、推荐证书、资质证书、获奖证书等。</w:t>
      </w:r>
    </w:p>
    <w:p>
      <w:pPr>
        <w:overflowPunct w:val="0"/>
        <w:topLinePunct/>
        <w:adjustRightInd w:val="0"/>
        <w:snapToGrid w:val="0"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　　　7.</w:t>
      </w:r>
      <w:r>
        <w:rPr>
          <w:rFonts w:ascii="Times New Roman" w:hAnsi="Times New Roman" w:cs="Times New Roman"/>
        </w:rPr>
        <w:t>表格内容字体为四号仿宋，单倍行距，段前段后均为0行。</w:t>
      </w:r>
    </w:p>
    <w:p>
      <w:pPr>
        <w:overflowPunct w:val="0"/>
        <w:topLinePunct/>
        <w:adjustRightInd w:val="0"/>
        <w:snapToGrid w:val="0"/>
        <w:spacing w:line="288" w:lineRule="auto"/>
        <w:rPr>
          <w:rFonts w:ascii="Times New Roman" w:hAnsi="Times New Roman" w:cs="Times New Roman"/>
        </w:rPr>
      </w:pPr>
    </w:p>
    <w:p>
      <w:pPr>
        <w:overflowPunct w:val="0"/>
        <w:topLinePunct/>
        <w:adjustRightInd w:val="0"/>
        <w:snapToGrid w:val="0"/>
        <w:spacing w:line="288" w:lineRule="auto"/>
        <w:rPr>
          <w:rFonts w:ascii="Times New Roman" w:hAnsi="Times New Roman" w:cs="Times New Roman"/>
        </w:rPr>
      </w:pPr>
    </w:p>
    <w:p>
      <w:pPr>
        <w:overflowPunct w:val="0"/>
        <w:topLinePunct/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474" w:bottom="1247" w:left="158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Sans CJK JP Bold">
    <w:panose1 w:val="020B0800000000000000"/>
    <w:charset w:val="86"/>
    <w:family w:val="auto"/>
    <w:pitch w:val="default"/>
    <w:sig w:usb0="30000003" w:usb1="2BDF3C10" w:usb2="00000016" w:usb3="00000000" w:csb0="602E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eastAsia" w:ascii="宋体" w:hAnsi="宋体"/>
        <w:sz w:val="28"/>
        <w:szCs w:val="28"/>
      </w:rPr>
      <w:id w:val="-710183619"/>
      <w:docPartObj>
        <w:docPartGallery w:val="AutoText"/>
      </w:docPartObj>
    </w:sdtPr>
    <w:sdtEndPr>
      <w:rPr>
        <w:rFonts w:hint="eastAsia" w:ascii="宋体" w:hAnsi="宋体"/>
        <w:sz w:val="28"/>
        <w:szCs w:val="28"/>
      </w:rPr>
    </w:sdtEndPr>
    <w:sdtContent>
      <w:p>
        <w:pPr>
          <w:pStyle w:val="3"/>
          <w:ind w:left="210" w:leftChars="100" w:right="210" w:rightChars="100"/>
          <w:jc w:val="right"/>
          <w:rPr>
            <w:rFonts w:ascii="宋体" w:hAnsi="宋体"/>
            <w:sz w:val="28"/>
            <w:szCs w:val="28"/>
          </w:rPr>
        </w:pPr>
        <w:r>
          <w:rPr>
            <w:rFonts w:hint="eastAsia" w:ascii="宋体" w:hAnsi="宋体"/>
            <w:sz w:val="28"/>
            <w:szCs w:val="28"/>
          </w:rPr>
          <w:t xml:space="preserve">— </w:t>
        </w: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3</w:t>
        </w:r>
        <w:r>
          <w:rPr>
            <w:rFonts w:ascii="宋体" w:hAnsi="宋体"/>
            <w:sz w:val="28"/>
            <w:szCs w:val="28"/>
          </w:rPr>
          <w:fldChar w:fldCharType="end"/>
        </w:r>
        <w:r>
          <w:rPr>
            <w:rFonts w:hint="eastAsia" w:ascii="宋体" w:hAnsi="宋体"/>
            <w:sz w:val="28"/>
            <w:szCs w:val="28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eastAsia" w:ascii="宋体" w:hAnsi="宋体"/>
        <w:sz w:val="28"/>
        <w:szCs w:val="28"/>
      </w:rPr>
      <w:id w:val="819770537"/>
      <w:docPartObj>
        <w:docPartGallery w:val="AutoText"/>
      </w:docPartObj>
    </w:sdtPr>
    <w:sdtEndPr>
      <w:rPr>
        <w:rFonts w:hint="eastAsia" w:ascii="宋体" w:hAnsi="宋体"/>
        <w:sz w:val="28"/>
        <w:szCs w:val="28"/>
      </w:rPr>
    </w:sdtEndPr>
    <w:sdtContent>
      <w:p>
        <w:pPr>
          <w:pStyle w:val="3"/>
          <w:ind w:left="210" w:leftChars="100" w:right="210" w:rightChars="100"/>
          <w:rPr>
            <w:rFonts w:ascii="宋体" w:hAnsi="宋体"/>
            <w:sz w:val="28"/>
            <w:szCs w:val="28"/>
          </w:rPr>
        </w:pPr>
        <w:r>
          <w:rPr>
            <w:rFonts w:hint="eastAsia" w:ascii="宋体" w:hAnsi="宋体"/>
            <w:sz w:val="28"/>
            <w:szCs w:val="28"/>
          </w:rPr>
          <w:t xml:space="preserve">— </w:t>
        </w: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2</w:t>
        </w:r>
        <w:r>
          <w:rPr>
            <w:rFonts w:ascii="宋体" w:hAnsi="宋体"/>
            <w:sz w:val="28"/>
            <w:szCs w:val="28"/>
          </w:rPr>
          <w:fldChar w:fldCharType="end"/>
        </w:r>
        <w:r>
          <w:rPr>
            <w:rFonts w:hint="eastAsia" w:ascii="宋体" w:hAnsi="宋体"/>
            <w:sz w:val="28"/>
            <w:szCs w:val="28"/>
          </w:rPr>
          <w:t xml:space="preserve"> —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AA7E19"/>
    <w:multiLevelType w:val="multilevel"/>
    <w:tmpl w:val="2EAA7E19"/>
    <w:lvl w:ilvl="0" w:tentative="0">
      <w:start w:val="1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仿宋_GB2312" w:hAnsi="Calibri" w:eastAsia="仿宋_GB2312"/>
        <w:color w:val="auto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NotTrackMoves/>
  <w:documentProtection w:enforcement="0"/>
  <w:defaultTabStop w:val="420"/>
  <w:doNotHyphenateCaps/>
  <w:evenAndOddHeaders w:val="true"/>
  <w:drawingGridHorizontalSpacing w:val="105"/>
  <w:drawingGridVerticalSpacing w:val="156"/>
  <w:displayHorizontalDrawingGridEvery w:val="2"/>
  <w:displayVerticalDrawingGridEvery w:val="2"/>
  <w:noPunctuationKerning w:val="true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wMDgzYmRhZjM3M2IxNWY3NDM3NGEzZGFkZDgxMDcifQ=="/>
  </w:docVars>
  <w:rsids>
    <w:rsidRoot w:val="6AD915BE"/>
    <w:rsid w:val="00044201"/>
    <w:rsid w:val="000572D8"/>
    <w:rsid w:val="00120253"/>
    <w:rsid w:val="00151245"/>
    <w:rsid w:val="00213D59"/>
    <w:rsid w:val="002C4A32"/>
    <w:rsid w:val="00380A63"/>
    <w:rsid w:val="003C0E03"/>
    <w:rsid w:val="003C4CE9"/>
    <w:rsid w:val="003D43A4"/>
    <w:rsid w:val="003E1FE4"/>
    <w:rsid w:val="003E70A9"/>
    <w:rsid w:val="004255A3"/>
    <w:rsid w:val="00443351"/>
    <w:rsid w:val="00443EF4"/>
    <w:rsid w:val="004B57B1"/>
    <w:rsid w:val="00507A3E"/>
    <w:rsid w:val="00571A14"/>
    <w:rsid w:val="0062145D"/>
    <w:rsid w:val="00630A5B"/>
    <w:rsid w:val="006349BE"/>
    <w:rsid w:val="00693E51"/>
    <w:rsid w:val="006A75C9"/>
    <w:rsid w:val="006E07A7"/>
    <w:rsid w:val="007538FA"/>
    <w:rsid w:val="00802F55"/>
    <w:rsid w:val="00870408"/>
    <w:rsid w:val="00897A1B"/>
    <w:rsid w:val="008C342F"/>
    <w:rsid w:val="008D72C5"/>
    <w:rsid w:val="008F1ED9"/>
    <w:rsid w:val="00917123"/>
    <w:rsid w:val="00937064"/>
    <w:rsid w:val="00950FD6"/>
    <w:rsid w:val="00977041"/>
    <w:rsid w:val="009832F2"/>
    <w:rsid w:val="009E3C08"/>
    <w:rsid w:val="00A01412"/>
    <w:rsid w:val="00A26E63"/>
    <w:rsid w:val="00A95C44"/>
    <w:rsid w:val="00AC2FF6"/>
    <w:rsid w:val="00AD2B03"/>
    <w:rsid w:val="00AF3ED5"/>
    <w:rsid w:val="00B178E8"/>
    <w:rsid w:val="00B26BD5"/>
    <w:rsid w:val="00B3707A"/>
    <w:rsid w:val="00B85E91"/>
    <w:rsid w:val="00BA0D17"/>
    <w:rsid w:val="00BC62D6"/>
    <w:rsid w:val="00C30BDC"/>
    <w:rsid w:val="00C96636"/>
    <w:rsid w:val="00CD2B7B"/>
    <w:rsid w:val="00CE6C82"/>
    <w:rsid w:val="00D650FF"/>
    <w:rsid w:val="00D902F0"/>
    <w:rsid w:val="00E04589"/>
    <w:rsid w:val="00E33DF6"/>
    <w:rsid w:val="00E36B69"/>
    <w:rsid w:val="00E52B59"/>
    <w:rsid w:val="00E710B9"/>
    <w:rsid w:val="00E9613A"/>
    <w:rsid w:val="00EA6567"/>
    <w:rsid w:val="00ED0F39"/>
    <w:rsid w:val="00F23361"/>
    <w:rsid w:val="00F36CA6"/>
    <w:rsid w:val="00FB2B27"/>
    <w:rsid w:val="021A62EF"/>
    <w:rsid w:val="03E424F8"/>
    <w:rsid w:val="04826D2E"/>
    <w:rsid w:val="06AA1362"/>
    <w:rsid w:val="08D82D30"/>
    <w:rsid w:val="0B581A12"/>
    <w:rsid w:val="0FBF8A27"/>
    <w:rsid w:val="17345C65"/>
    <w:rsid w:val="17822E75"/>
    <w:rsid w:val="1976297A"/>
    <w:rsid w:val="1EEFEE78"/>
    <w:rsid w:val="208D5CAB"/>
    <w:rsid w:val="20FB269A"/>
    <w:rsid w:val="225E2A22"/>
    <w:rsid w:val="23301474"/>
    <w:rsid w:val="26DF1222"/>
    <w:rsid w:val="27120C25"/>
    <w:rsid w:val="279E2283"/>
    <w:rsid w:val="28056598"/>
    <w:rsid w:val="29747FCA"/>
    <w:rsid w:val="29F921E3"/>
    <w:rsid w:val="2AFEF185"/>
    <w:rsid w:val="2CA15554"/>
    <w:rsid w:val="30A477BC"/>
    <w:rsid w:val="31132509"/>
    <w:rsid w:val="33E0460F"/>
    <w:rsid w:val="35CD57AB"/>
    <w:rsid w:val="37F54B45"/>
    <w:rsid w:val="3891486E"/>
    <w:rsid w:val="389B393F"/>
    <w:rsid w:val="38A60544"/>
    <w:rsid w:val="3AE61404"/>
    <w:rsid w:val="3B1324ED"/>
    <w:rsid w:val="3CEF6428"/>
    <w:rsid w:val="408C11AA"/>
    <w:rsid w:val="415B010F"/>
    <w:rsid w:val="43C21DD9"/>
    <w:rsid w:val="472B64B5"/>
    <w:rsid w:val="4AED4256"/>
    <w:rsid w:val="4B762F71"/>
    <w:rsid w:val="4D587BF8"/>
    <w:rsid w:val="4E077113"/>
    <w:rsid w:val="4E6626BD"/>
    <w:rsid w:val="4E8B01B7"/>
    <w:rsid w:val="51540762"/>
    <w:rsid w:val="55C60119"/>
    <w:rsid w:val="564D41FA"/>
    <w:rsid w:val="56AB5204"/>
    <w:rsid w:val="572A4DF2"/>
    <w:rsid w:val="57D35204"/>
    <w:rsid w:val="5811362B"/>
    <w:rsid w:val="59CE6A55"/>
    <w:rsid w:val="5B167A65"/>
    <w:rsid w:val="5BB31288"/>
    <w:rsid w:val="5CA85F2A"/>
    <w:rsid w:val="5DDC091F"/>
    <w:rsid w:val="5E056965"/>
    <w:rsid w:val="5FFF5F83"/>
    <w:rsid w:val="618B1EF3"/>
    <w:rsid w:val="66EB717F"/>
    <w:rsid w:val="67BFBDA7"/>
    <w:rsid w:val="67D5191D"/>
    <w:rsid w:val="67FE0F59"/>
    <w:rsid w:val="690A194F"/>
    <w:rsid w:val="690C76A0"/>
    <w:rsid w:val="6AD915BE"/>
    <w:rsid w:val="6CB21620"/>
    <w:rsid w:val="6CDB5598"/>
    <w:rsid w:val="6CEC180B"/>
    <w:rsid w:val="6EDA4886"/>
    <w:rsid w:val="6FBB7815"/>
    <w:rsid w:val="6FBF9A3A"/>
    <w:rsid w:val="71DA2F79"/>
    <w:rsid w:val="735924E7"/>
    <w:rsid w:val="741B585C"/>
    <w:rsid w:val="743A361B"/>
    <w:rsid w:val="74F214D4"/>
    <w:rsid w:val="76EFC363"/>
    <w:rsid w:val="7940634B"/>
    <w:rsid w:val="79BA4CCB"/>
    <w:rsid w:val="7ACFF90C"/>
    <w:rsid w:val="7C7D5638"/>
    <w:rsid w:val="7CE70CAE"/>
    <w:rsid w:val="7D2E9884"/>
    <w:rsid w:val="7DFD1785"/>
    <w:rsid w:val="7EEF986F"/>
    <w:rsid w:val="7F7FD7A1"/>
    <w:rsid w:val="7FA36202"/>
    <w:rsid w:val="7FEF6E71"/>
    <w:rsid w:val="7FFA5978"/>
    <w:rsid w:val="8DE7FF02"/>
    <w:rsid w:val="BDD3D28D"/>
    <w:rsid w:val="BE5F99A3"/>
    <w:rsid w:val="C0BD7AAA"/>
    <w:rsid w:val="D6BC803E"/>
    <w:rsid w:val="D7B5CAA4"/>
    <w:rsid w:val="D9E932E7"/>
    <w:rsid w:val="DB7F4296"/>
    <w:rsid w:val="DBD6C3C4"/>
    <w:rsid w:val="ED8727D1"/>
    <w:rsid w:val="EF3A57B8"/>
    <w:rsid w:val="EF7D8849"/>
    <w:rsid w:val="F6F973C5"/>
    <w:rsid w:val="F9BF50C6"/>
    <w:rsid w:val="F9F69C45"/>
    <w:rsid w:val="FF7B5526"/>
    <w:rsid w:val="FF9FD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semiHidden/>
    <w:unhideWhenUsed/>
    <w:qFormat/>
    <w:uiPriority w:val="99"/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table" w:styleId="7">
    <w:name w:val="Table Grid"/>
    <w:basedOn w:val="6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99"/>
    <w:rPr>
      <w:b/>
      <w:bCs/>
    </w:rPr>
  </w:style>
  <w:style w:type="character" w:styleId="10">
    <w:name w:val="Hyperlink"/>
    <w:qFormat/>
    <w:uiPriority w:val="99"/>
    <w:rPr>
      <w:color w:val="0000FF"/>
      <w:u w:val="single"/>
    </w:rPr>
  </w:style>
  <w:style w:type="character" w:customStyle="1" w:styleId="11">
    <w:name w:val="页脚 字符"/>
    <w:link w:val="3"/>
    <w:qFormat/>
    <w:locked/>
    <w:uiPriority w:val="99"/>
    <w:rPr>
      <w:rFonts w:ascii="Calibri" w:hAnsi="Calibri" w:cs="Calibri"/>
      <w:sz w:val="18"/>
      <w:szCs w:val="18"/>
    </w:rPr>
  </w:style>
  <w:style w:type="character" w:customStyle="1" w:styleId="12">
    <w:name w:val="页眉 字符"/>
    <w:link w:val="4"/>
    <w:qFormat/>
    <w:locked/>
    <w:uiPriority w:val="99"/>
    <w:rPr>
      <w:rFonts w:ascii="Calibri" w:hAnsi="Calibri" w:cs="Calibri"/>
      <w:sz w:val="18"/>
      <w:szCs w:val="18"/>
    </w:rPr>
  </w:style>
  <w:style w:type="character" w:customStyle="1" w:styleId="13">
    <w:name w:val="页脚 字符1"/>
    <w:qFormat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10</Pages>
  <Words>582</Words>
  <Characters>3321</Characters>
  <Lines>27</Lines>
  <Paragraphs>7</Paragraphs>
  <TotalTime>60</TotalTime>
  <ScaleCrop>false</ScaleCrop>
  <LinksUpToDate>false</LinksUpToDate>
  <CharactersWithSpaces>3896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2020-09-20T02:36:00Z</dcterms:created>
  <dc:creator>李菊</dc:creator>
  <cp:lastModifiedBy>盛祖添</cp:lastModifiedBy>
  <cp:lastPrinted>2022-07-05T17:38:00Z</cp:lastPrinted>
  <dcterms:modified xsi:type="dcterms:W3CDTF">2022-07-11T15:39:05Z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KSOSaveFontToCloudKey">
    <vt:lpwstr>9520677_cloud</vt:lpwstr>
  </property>
  <property fmtid="{D5CDD505-2E9C-101B-9397-08002B2CF9AE}" pid="4" name="ICV">
    <vt:lpwstr>DCD4E1EE6ACB4400A55D64483B143E9C</vt:lpwstr>
  </property>
</Properties>
</file>